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9E" w:rsidRPr="00025C00" w:rsidRDefault="00025C00" w:rsidP="00025C00">
      <w:pPr>
        <w:pStyle w:val="NoSpacing"/>
        <w:rPr>
          <w:sz w:val="24"/>
        </w:rPr>
      </w:pPr>
      <w:proofErr w:type="spellStart"/>
      <w:r w:rsidRPr="00025C00">
        <w:rPr>
          <w:b/>
          <w:sz w:val="24"/>
        </w:rPr>
        <w:t>SOAPStone</w:t>
      </w:r>
      <w:proofErr w:type="spellEnd"/>
      <w:r w:rsidRPr="00025C00">
        <w:rPr>
          <w:b/>
          <w:sz w:val="24"/>
        </w:rPr>
        <w:t>: Read with a Purpose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25C00">
        <w:rPr>
          <w:sz w:val="24"/>
        </w:rPr>
        <w:t>NAME ___________________________________</w:t>
      </w:r>
    </w:p>
    <w:p w:rsidR="00025C00" w:rsidRDefault="00025C00" w:rsidP="00025C00">
      <w:pPr>
        <w:pStyle w:val="NoSpacing"/>
        <w:rPr>
          <w:b/>
          <w:sz w:val="24"/>
        </w:rPr>
      </w:pPr>
      <w:r w:rsidRPr="00025C00">
        <w:rPr>
          <w:b/>
          <w:sz w:val="24"/>
        </w:rPr>
        <w:t>ENG095</w:t>
      </w:r>
    </w:p>
    <w:p w:rsidR="00025C00" w:rsidRDefault="00025C00" w:rsidP="00025C00">
      <w:pPr>
        <w:pStyle w:val="NoSpacing"/>
        <w:rPr>
          <w:b/>
          <w:sz w:val="24"/>
        </w:rPr>
      </w:pPr>
    </w:p>
    <w:p w:rsidR="00025C00" w:rsidRDefault="00025C00" w:rsidP="00025C00">
      <w:pPr>
        <w:pStyle w:val="NoSpacing"/>
        <w:rPr>
          <w:b/>
          <w:sz w:val="24"/>
        </w:rPr>
      </w:pPr>
      <w:r>
        <w:rPr>
          <w:b/>
          <w:sz w:val="24"/>
        </w:rPr>
        <w:t>Title of text ________________________________</w:t>
      </w:r>
    </w:p>
    <w:p w:rsidR="00025C00" w:rsidRDefault="00025C00" w:rsidP="00025C00">
      <w:pPr>
        <w:pStyle w:val="NoSpacing"/>
        <w:rPr>
          <w:b/>
          <w:sz w:val="24"/>
        </w:rPr>
      </w:pPr>
    </w:p>
    <w:p w:rsidR="00025C00" w:rsidRDefault="00025C00" w:rsidP="00025C00">
      <w:pPr>
        <w:pStyle w:val="NoSpacing"/>
        <w:rPr>
          <w:b/>
          <w:sz w:val="24"/>
        </w:rPr>
      </w:pPr>
      <w:r>
        <w:rPr>
          <w:b/>
          <w:sz w:val="24"/>
        </w:rPr>
        <w:t>Genre _____________________________</w:t>
      </w:r>
    </w:p>
    <w:p w:rsidR="00025C00" w:rsidRDefault="00025C00" w:rsidP="00025C00">
      <w:pPr>
        <w:pStyle w:val="NoSpacing"/>
        <w:rPr>
          <w:b/>
          <w:sz w:val="24"/>
        </w:rPr>
      </w:pPr>
    </w:p>
    <w:p w:rsidR="00025C00" w:rsidRDefault="00025C00" w:rsidP="00025C00">
      <w:pPr>
        <w:pStyle w:val="NoSpacing"/>
        <w:jc w:val="center"/>
        <w:rPr>
          <w:b/>
          <w:sz w:val="32"/>
        </w:rPr>
      </w:pPr>
      <w:proofErr w:type="spellStart"/>
      <w:r w:rsidRPr="00025C00">
        <w:rPr>
          <w:b/>
          <w:sz w:val="32"/>
        </w:rPr>
        <w:t>SOAPStone</w:t>
      </w:r>
      <w:proofErr w:type="spellEnd"/>
    </w:p>
    <w:p w:rsidR="00025C00" w:rsidRDefault="00025C00" w:rsidP="00025C00">
      <w:pPr>
        <w:pStyle w:val="NoSpacing"/>
        <w:jc w:val="center"/>
        <w:rPr>
          <w:b/>
          <w:sz w:val="3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025C00" w:rsidTr="00025C00">
        <w:trPr>
          <w:trHeight w:val="1025"/>
        </w:trPr>
        <w:tc>
          <w:tcPr>
            <w:tcW w:w="3418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  <w:r w:rsidRPr="00025C00">
              <w:rPr>
                <w:b/>
                <w:sz w:val="40"/>
              </w:rPr>
              <w:t>S</w:t>
            </w:r>
            <w:r w:rsidRPr="00025C00">
              <w:rPr>
                <w:sz w:val="32"/>
              </w:rPr>
              <w:t>UBJECT</w:t>
            </w: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3418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  <w:r w:rsidRPr="00025C00">
              <w:rPr>
                <w:b/>
                <w:sz w:val="40"/>
              </w:rPr>
              <w:t>O</w:t>
            </w:r>
            <w:r w:rsidRPr="00025C00">
              <w:rPr>
                <w:sz w:val="32"/>
              </w:rPr>
              <w:t>CCASSION</w:t>
            </w: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3419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  <w:r w:rsidRPr="00025C00">
              <w:rPr>
                <w:b/>
                <w:sz w:val="40"/>
              </w:rPr>
              <w:t>A</w:t>
            </w:r>
            <w:r w:rsidRPr="00025C00">
              <w:rPr>
                <w:sz w:val="32"/>
              </w:rPr>
              <w:t>UDIENCE</w:t>
            </w:r>
          </w:p>
        </w:tc>
      </w:tr>
      <w:tr w:rsidR="00025C00" w:rsidTr="00917222">
        <w:trPr>
          <w:trHeight w:val="1956"/>
        </w:trPr>
        <w:tc>
          <w:tcPr>
            <w:tcW w:w="3418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3418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3419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025C00" w:rsidTr="00025C00">
        <w:trPr>
          <w:trHeight w:val="1205"/>
        </w:trPr>
        <w:tc>
          <w:tcPr>
            <w:tcW w:w="3418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  <w:r w:rsidRPr="00025C00">
              <w:rPr>
                <w:b/>
                <w:sz w:val="40"/>
              </w:rPr>
              <w:t>P</w:t>
            </w:r>
            <w:r w:rsidRPr="00025C00">
              <w:rPr>
                <w:sz w:val="32"/>
              </w:rPr>
              <w:t>URPOSE</w:t>
            </w: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3418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  <w:r w:rsidRPr="00025C00">
              <w:rPr>
                <w:b/>
                <w:sz w:val="40"/>
              </w:rPr>
              <w:t>S</w:t>
            </w:r>
            <w:r w:rsidRPr="00025C00">
              <w:rPr>
                <w:sz w:val="32"/>
              </w:rPr>
              <w:t>PEAKER</w:t>
            </w: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3419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  <w:r w:rsidRPr="00025C00">
              <w:rPr>
                <w:b/>
                <w:sz w:val="40"/>
              </w:rPr>
              <w:t>T</w:t>
            </w:r>
            <w:r w:rsidRPr="00025C00">
              <w:rPr>
                <w:sz w:val="32"/>
              </w:rPr>
              <w:t>ONE</w:t>
            </w:r>
          </w:p>
        </w:tc>
      </w:tr>
      <w:tr w:rsidR="00025C00" w:rsidTr="002E2911">
        <w:trPr>
          <w:trHeight w:val="1560"/>
        </w:trPr>
        <w:tc>
          <w:tcPr>
            <w:tcW w:w="3418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3418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3419" w:type="dxa"/>
          </w:tcPr>
          <w:p w:rsidR="00025C00" w:rsidRDefault="00025C00" w:rsidP="00025C00">
            <w:pPr>
              <w:pStyle w:val="NoSpacing"/>
              <w:jc w:val="center"/>
              <w:rPr>
                <w:b/>
                <w:sz w:val="32"/>
              </w:rPr>
            </w:pPr>
          </w:p>
        </w:tc>
      </w:tr>
    </w:tbl>
    <w:p w:rsidR="00025C00" w:rsidRPr="00025C00" w:rsidRDefault="00025C00" w:rsidP="00025C00">
      <w:pPr>
        <w:pStyle w:val="NoSpacing"/>
        <w:jc w:val="center"/>
        <w:rPr>
          <w:b/>
          <w:sz w:val="32"/>
        </w:rPr>
      </w:pPr>
    </w:p>
    <w:sectPr w:rsidR="00025C00" w:rsidRPr="00025C00" w:rsidSect="00025C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00"/>
    <w:rsid w:val="00025C00"/>
    <w:rsid w:val="001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7B31"/>
  <w15:chartTrackingRefBased/>
  <w15:docId w15:val="{67407479-491F-4C20-89A0-F4D20875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C00"/>
    <w:pPr>
      <w:spacing w:after="0" w:line="240" w:lineRule="auto"/>
    </w:pPr>
  </w:style>
  <w:style w:type="table" w:styleId="TableGrid">
    <w:name w:val="Table Grid"/>
    <w:basedOn w:val="TableNormal"/>
    <w:uiPriority w:val="39"/>
    <w:rsid w:val="000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2019-09-23T17:03:00Z</dcterms:created>
  <dcterms:modified xsi:type="dcterms:W3CDTF">2019-09-23T17:12:00Z</dcterms:modified>
</cp:coreProperties>
</file>