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9F" w:rsidRDefault="00B2099D" w:rsidP="00447D9F">
      <w:pPr>
        <w:rPr>
          <w:b/>
        </w:rPr>
      </w:pPr>
      <w:r w:rsidRPr="00447D9F">
        <w:rPr>
          <w:b/>
          <w:sz w:val="24"/>
        </w:rPr>
        <w:t xml:space="preserve">ENG110: </w:t>
      </w:r>
      <w:r w:rsidR="001718F6">
        <w:rPr>
          <w:b/>
        </w:rPr>
        <w:t>Evaluative</w:t>
      </w:r>
      <w:r w:rsidR="00447D9F" w:rsidRPr="00447D9F">
        <w:rPr>
          <w:b/>
        </w:rPr>
        <w:t xml:space="preserve"> Paper </w:t>
      </w:r>
      <w:r w:rsidR="007C335F">
        <w:rPr>
          <w:b/>
        </w:rPr>
        <w:t>Project</w:t>
      </w:r>
    </w:p>
    <w:p w:rsidR="00383123" w:rsidRPr="00383123" w:rsidRDefault="00383123" w:rsidP="0038312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Draft of Site Text Due:</w:t>
      </w:r>
      <w:r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Web Site Due Date:</w:t>
      </w:r>
    </w:p>
    <w:p w:rsidR="00781319" w:rsidRDefault="00447D9F" w:rsidP="00781319">
      <w:pPr>
        <w:rPr>
          <w:rFonts w:ascii="Calibri" w:hAnsi="Calibri"/>
          <w:bCs/>
          <w:sz w:val="24"/>
          <w:szCs w:val="24"/>
        </w:rPr>
      </w:pPr>
      <w:r w:rsidRPr="009E42D5">
        <w:rPr>
          <w:color w:val="000000"/>
          <w:shd w:val="clear" w:color="auto" w:fill="FFFFFF"/>
        </w:rPr>
        <w:t xml:space="preserve">The purpose of an </w:t>
      </w:r>
      <w:r w:rsidR="004663FA">
        <w:rPr>
          <w:color w:val="000000"/>
          <w:shd w:val="clear" w:color="auto" w:fill="FFFFFF"/>
        </w:rPr>
        <w:t>evaluative</w:t>
      </w:r>
      <w:r w:rsidRPr="009E42D5">
        <w:rPr>
          <w:color w:val="000000"/>
          <w:shd w:val="clear" w:color="auto" w:fill="FFFFFF"/>
        </w:rPr>
        <w:t xml:space="preserve"> essay is to</w:t>
      </w:r>
      <w:r w:rsidR="004663FA">
        <w:rPr>
          <w:color w:val="000000"/>
          <w:shd w:val="clear" w:color="auto" w:fill="FFFFFF"/>
        </w:rPr>
        <w:t xml:space="preserve"> offer a</w:t>
      </w:r>
      <w:r w:rsidR="007C335F">
        <w:rPr>
          <w:color w:val="000000"/>
          <w:shd w:val="clear" w:color="auto" w:fill="FFFFFF"/>
        </w:rPr>
        <w:t xml:space="preserve"> </w:t>
      </w:r>
      <w:r w:rsidR="004663FA">
        <w:rPr>
          <w:color w:val="000000"/>
          <w:shd w:val="clear" w:color="auto" w:fill="FFFFFF"/>
        </w:rPr>
        <w:t xml:space="preserve">review or </w:t>
      </w:r>
      <w:r w:rsidR="004663FA" w:rsidRPr="004663FA">
        <w:rPr>
          <w:b/>
          <w:color w:val="000000"/>
          <w:shd w:val="clear" w:color="auto" w:fill="FFFFFF"/>
        </w:rPr>
        <w:t>judgment</w:t>
      </w:r>
      <w:r w:rsidR="004663FA">
        <w:rPr>
          <w:color w:val="000000"/>
          <w:shd w:val="clear" w:color="auto" w:fill="FFFFFF"/>
        </w:rPr>
        <w:t xml:space="preserve"> of your subject and the </w:t>
      </w:r>
      <w:r w:rsidR="004663FA" w:rsidRPr="004663FA">
        <w:rPr>
          <w:b/>
          <w:color w:val="000000"/>
          <w:shd w:val="clear" w:color="auto" w:fill="FFFFFF"/>
        </w:rPr>
        <w:t>criteria</w:t>
      </w:r>
      <w:r w:rsidR="004663FA">
        <w:rPr>
          <w:color w:val="000000"/>
          <w:shd w:val="clear" w:color="auto" w:fill="FFFFFF"/>
        </w:rPr>
        <w:t xml:space="preserve"> you used to arrive at that judgment (EAA, p. 297). </w:t>
      </w:r>
      <w:r w:rsidRPr="009E42D5">
        <w:rPr>
          <w:color w:val="000000"/>
          <w:shd w:val="clear" w:color="auto" w:fill="FFFFFF"/>
        </w:rPr>
        <w:t xml:space="preserve"> </w:t>
      </w:r>
      <w:r w:rsidR="00781319">
        <w:rPr>
          <w:color w:val="000000"/>
          <w:shd w:val="clear" w:color="auto" w:fill="FFFFFF"/>
        </w:rPr>
        <w:t xml:space="preserve">For this assignment, </w:t>
      </w:r>
      <w:r w:rsidR="00781319">
        <w:rPr>
          <w:rFonts w:ascii="Calibri" w:hAnsi="Calibri"/>
          <w:bCs/>
          <w:sz w:val="24"/>
          <w:szCs w:val="24"/>
        </w:rPr>
        <w:t xml:space="preserve">you will </w:t>
      </w:r>
      <w:r w:rsidR="00781319" w:rsidRPr="00781319">
        <w:rPr>
          <w:rFonts w:ascii="Calibri" w:hAnsi="Calibri"/>
          <w:b/>
          <w:bCs/>
          <w:sz w:val="24"/>
          <w:szCs w:val="24"/>
        </w:rPr>
        <w:t>collaborate</w:t>
      </w:r>
      <w:r w:rsidR="00781319">
        <w:rPr>
          <w:rFonts w:ascii="Calibri" w:hAnsi="Calibri"/>
          <w:bCs/>
          <w:sz w:val="24"/>
          <w:szCs w:val="24"/>
        </w:rPr>
        <w:t xml:space="preserve"> with a peer and </w:t>
      </w:r>
      <w:r w:rsidR="00781319">
        <w:rPr>
          <w:rFonts w:ascii="Calibri" w:hAnsi="Calibri"/>
          <w:bCs/>
          <w:sz w:val="24"/>
          <w:szCs w:val="24"/>
        </w:rPr>
        <w:t xml:space="preserve">demonstrate an understanding of effective evaluative writing techniques by </w:t>
      </w:r>
      <w:r w:rsidR="00781319">
        <w:rPr>
          <w:rFonts w:ascii="Calibri" w:hAnsi="Calibri"/>
          <w:bCs/>
          <w:sz w:val="24"/>
          <w:szCs w:val="24"/>
        </w:rPr>
        <w:t xml:space="preserve">creating </w:t>
      </w:r>
      <w:r w:rsidR="00781319" w:rsidRPr="00781319">
        <w:rPr>
          <w:rFonts w:ascii="Calibri" w:hAnsi="Calibri"/>
          <w:bCs/>
          <w:sz w:val="24"/>
          <w:szCs w:val="24"/>
        </w:rPr>
        <w:t xml:space="preserve">a </w:t>
      </w:r>
      <w:r w:rsidR="00781319" w:rsidRPr="00781319">
        <w:rPr>
          <w:rFonts w:ascii="Calibri" w:hAnsi="Calibri"/>
          <w:b/>
          <w:bCs/>
          <w:sz w:val="24"/>
          <w:szCs w:val="24"/>
        </w:rPr>
        <w:t>web page</w:t>
      </w:r>
      <w:r w:rsidR="00383123">
        <w:rPr>
          <w:rFonts w:ascii="Calibri" w:hAnsi="Calibri"/>
          <w:b/>
          <w:bCs/>
          <w:sz w:val="24"/>
          <w:szCs w:val="24"/>
        </w:rPr>
        <w:t xml:space="preserve"> on weebly.com. </w:t>
      </w:r>
      <w:r w:rsidR="00383123" w:rsidRPr="00383123">
        <w:rPr>
          <w:rFonts w:ascii="Calibri" w:hAnsi="Calibri"/>
          <w:bCs/>
          <w:sz w:val="24"/>
          <w:szCs w:val="24"/>
        </w:rPr>
        <w:t>Your website will demonstrate evaluative writing in</w:t>
      </w:r>
      <w:r w:rsidR="00383123">
        <w:rPr>
          <w:rFonts w:ascii="Calibri" w:hAnsi="Calibri"/>
          <w:b/>
          <w:bCs/>
          <w:sz w:val="24"/>
          <w:szCs w:val="24"/>
        </w:rPr>
        <w:t xml:space="preserve"> </w:t>
      </w:r>
      <w:r w:rsidR="00383123">
        <w:rPr>
          <w:rFonts w:ascii="Calibri" w:hAnsi="Calibri"/>
          <w:bCs/>
          <w:sz w:val="24"/>
          <w:szCs w:val="24"/>
        </w:rPr>
        <w:t>one of the following topic areas</w:t>
      </w:r>
      <w:r w:rsidR="00781319">
        <w:rPr>
          <w:rFonts w:ascii="Calibri" w:hAnsi="Calibri"/>
          <w:bCs/>
          <w:sz w:val="24"/>
          <w:szCs w:val="24"/>
        </w:rPr>
        <w:t>:</w:t>
      </w:r>
    </w:p>
    <w:p w:rsidR="00781319" w:rsidRDefault="00781319" w:rsidP="00781319">
      <w:pPr>
        <w:numPr>
          <w:ilvl w:val="0"/>
          <w:numId w:val="4"/>
        </w:numPr>
        <w:spacing w:after="0"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specific </w:t>
      </w:r>
      <w:r>
        <w:rPr>
          <w:rFonts w:ascii="Calibri" w:hAnsi="Calibri"/>
          <w:bCs/>
          <w:sz w:val="24"/>
          <w:szCs w:val="24"/>
        </w:rPr>
        <w:t>product comparison (e.g., laptop vs. cell phone)</w:t>
      </w:r>
    </w:p>
    <w:p w:rsidR="00781319" w:rsidRDefault="00781319" w:rsidP="00781319">
      <w:pPr>
        <w:numPr>
          <w:ilvl w:val="0"/>
          <w:numId w:val="4"/>
        </w:numPr>
        <w:spacing w:after="0"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liberal arts programs vs. specific career trajectory education in colleges/universities</w:t>
      </w:r>
    </w:p>
    <w:p w:rsidR="00781319" w:rsidRDefault="00781319" w:rsidP="00781319">
      <w:pPr>
        <w:numPr>
          <w:ilvl w:val="0"/>
          <w:numId w:val="4"/>
        </w:numPr>
        <w:spacing w:after="0"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college as opposed to trade school/military </w:t>
      </w:r>
    </w:p>
    <w:p w:rsidR="00781319" w:rsidRDefault="00781319" w:rsidP="00781319">
      <w:pPr>
        <w:numPr>
          <w:ilvl w:val="0"/>
          <w:numId w:val="4"/>
        </w:numPr>
        <w:spacing w:after="0"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 book made into a movie</w:t>
      </w:r>
    </w:p>
    <w:p w:rsidR="00781319" w:rsidRDefault="00781319" w:rsidP="00781319">
      <w:pPr>
        <w:numPr>
          <w:ilvl w:val="0"/>
          <w:numId w:val="4"/>
        </w:numPr>
        <w:spacing w:after="0"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gap year compared to college enrollment</w:t>
      </w:r>
    </w:p>
    <w:p w:rsidR="00781319" w:rsidRDefault="00781319" w:rsidP="00781319">
      <w:pPr>
        <w:rPr>
          <w:rFonts w:ascii="Calibri" w:hAnsi="Calibri"/>
          <w:bCs/>
          <w:sz w:val="24"/>
          <w:szCs w:val="24"/>
        </w:rPr>
      </w:pPr>
    </w:p>
    <w:p w:rsidR="00781319" w:rsidRDefault="00781319" w:rsidP="00781319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Since this is a web page, pictures, charts, white space, </w:t>
      </w:r>
      <w:r>
        <w:rPr>
          <w:rFonts w:ascii="Calibri" w:hAnsi="Calibri"/>
          <w:bCs/>
          <w:sz w:val="24"/>
          <w:szCs w:val="24"/>
        </w:rPr>
        <w:t xml:space="preserve">and other visual components </w:t>
      </w:r>
      <w:r>
        <w:rPr>
          <w:rFonts w:ascii="Calibri" w:hAnsi="Calibri"/>
          <w:bCs/>
          <w:sz w:val="24"/>
          <w:szCs w:val="24"/>
        </w:rPr>
        <w:t xml:space="preserve">will be </w:t>
      </w:r>
      <w:r>
        <w:rPr>
          <w:rFonts w:ascii="Calibri" w:hAnsi="Calibri"/>
          <w:bCs/>
          <w:sz w:val="24"/>
          <w:szCs w:val="24"/>
        </w:rPr>
        <w:t>important considerations</w:t>
      </w:r>
      <w:r>
        <w:rPr>
          <w:rFonts w:ascii="Calibri" w:hAnsi="Calibri"/>
          <w:bCs/>
          <w:sz w:val="24"/>
          <w:szCs w:val="24"/>
        </w:rPr>
        <w:t xml:space="preserve">.  </w:t>
      </w:r>
      <w:r>
        <w:rPr>
          <w:rFonts w:ascii="Calibri" w:hAnsi="Calibri"/>
          <w:bCs/>
          <w:sz w:val="24"/>
          <w:szCs w:val="24"/>
        </w:rPr>
        <w:t xml:space="preserve">You may work with someone in this class </w:t>
      </w:r>
      <w:r>
        <w:rPr>
          <w:rFonts w:ascii="Calibri" w:hAnsi="Calibri"/>
          <w:bCs/>
          <w:sz w:val="24"/>
          <w:szCs w:val="24"/>
        </w:rPr>
        <w:t xml:space="preserve">or </w:t>
      </w:r>
      <w:r>
        <w:rPr>
          <w:rFonts w:ascii="Calibri" w:hAnsi="Calibri"/>
          <w:bCs/>
          <w:sz w:val="24"/>
          <w:szCs w:val="24"/>
        </w:rPr>
        <w:t>my</w:t>
      </w:r>
      <w:r>
        <w:rPr>
          <w:rFonts w:ascii="Calibri" w:hAnsi="Calibri"/>
          <w:bCs/>
          <w:sz w:val="24"/>
          <w:szCs w:val="24"/>
        </w:rPr>
        <w:t xml:space="preserve"> other </w:t>
      </w:r>
      <w:r>
        <w:rPr>
          <w:rFonts w:ascii="Calibri" w:hAnsi="Calibri"/>
          <w:bCs/>
          <w:sz w:val="24"/>
          <w:szCs w:val="24"/>
        </w:rPr>
        <w:t>class section, or you may work alone. I urge you to c</w:t>
      </w:r>
      <w:r>
        <w:rPr>
          <w:rFonts w:ascii="Calibri" w:hAnsi="Calibri"/>
          <w:bCs/>
          <w:sz w:val="24"/>
          <w:szCs w:val="24"/>
        </w:rPr>
        <w:t xml:space="preserve">ollaborate </w:t>
      </w:r>
      <w:r>
        <w:rPr>
          <w:rFonts w:ascii="Calibri" w:hAnsi="Calibri"/>
          <w:bCs/>
          <w:sz w:val="24"/>
          <w:szCs w:val="24"/>
        </w:rPr>
        <w:t>because i</w:t>
      </w:r>
      <w:r>
        <w:rPr>
          <w:rFonts w:ascii="Calibri" w:hAnsi="Calibri"/>
          <w:bCs/>
          <w:sz w:val="24"/>
          <w:szCs w:val="24"/>
        </w:rPr>
        <w:t>n the current work environment, you will frequently work with other people on projects</w:t>
      </w:r>
      <w:r>
        <w:rPr>
          <w:rFonts w:ascii="Calibri" w:hAnsi="Calibri"/>
          <w:bCs/>
          <w:sz w:val="24"/>
          <w:szCs w:val="24"/>
        </w:rPr>
        <w:t>.</w:t>
      </w:r>
      <w:r>
        <w:rPr>
          <w:rFonts w:ascii="Calibri" w:hAnsi="Calibri"/>
          <w:bCs/>
          <w:sz w:val="24"/>
          <w:szCs w:val="24"/>
        </w:rPr>
        <w:t xml:space="preserve"> You and your partner will need to decide who is </w:t>
      </w:r>
      <w:r>
        <w:rPr>
          <w:rFonts w:ascii="Calibri" w:hAnsi="Calibri"/>
          <w:bCs/>
          <w:sz w:val="24"/>
          <w:szCs w:val="24"/>
        </w:rPr>
        <w:t xml:space="preserve">responsible for </w:t>
      </w:r>
      <w:r>
        <w:rPr>
          <w:rFonts w:ascii="Calibri" w:hAnsi="Calibri"/>
          <w:bCs/>
          <w:sz w:val="24"/>
          <w:szCs w:val="24"/>
        </w:rPr>
        <w:t>what and what constitutes a fair distribution of the workload.</w:t>
      </w:r>
      <w:r>
        <w:rPr>
          <w:rFonts w:ascii="Calibri" w:hAnsi="Calibri"/>
          <w:bCs/>
          <w:sz w:val="24"/>
          <w:szCs w:val="24"/>
        </w:rPr>
        <w:t xml:space="preserve"> However, </w:t>
      </w:r>
      <w:r w:rsidRPr="00781319">
        <w:rPr>
          <w:rFonts w:ascii="Calibri" w:hAnsi="Calibri"/>
          <w:b/>
          <w:bCs/>
          <w:sz w:val="24"/>
          <w:szCs w:val="24"/>
        </w:rPr>
        <w:t>both of you</w:t>
      </w:r>
      <w:r>
        <w:rPr>
          <w:rFonts w:ascii="Calibri" w:hAnsi="Calibri"/>
          <w:bCs/>
          <w:sz w:val="24"/>
          <w:szCs w:val="24"/>
        </w:rPr>
        <w:t xml:space="preserve"> are responsible for the content, layout, and all other components of the project. You will earn the same grade, and you will evaluate each other.</w:t>
      </w:r>
    </w:p>
    <w:p w:rsidR="007C335F" w:rsidRDefault="00383123" w:rsidP="007C335F">
      <w:pPr>
        <w:rPr>
          <w:rFonts w:cs="Calibri"/>
          <w:bCs/>
        </w:rPr>
      </w:pPr>
      <w:r>
        <w:rPr>
          <w:rFonts w:cs="Calibri"/>
          <w:bCs/>
        </w:rPr>
        <w:t>Q</w:t>
      </w:r>
      <w:r w:rsidR="007C335F">
        <w:rPr>
          <w:rFonts w:cs="Calibri"/>
          <w:bCs/>
        </w:rPr>
        <w:t xml:space="preserve">uality </w:t>
      </w:r>
      <w:r>
        <w:rPr>
          <w:rFonts w:cs="Calibri"/>
          <w:bCs/>
        </w:rPr>
        <w:t>evaluative writing</w:t>
      </w:r>
      <w:r w:rsidR="007C335F">
        <w:rPr>
          <w:rFonts w:cs="Calibri"/>
          <w:bCs/>
        </w:rPr>
        <w:t xml:space="preserve"> consists of these </w:t>
      </w:r>
      <w:r w:rsidR="007C335F" w:rsidRPr="007C335F">
        <w:rPr>
          <w:rFonts w:cs="Calibri"/>
          <w:b/>
          <w:bCs/>
        </w:rPr>
        <w:t>characteristic features</w:t>
      </w:r>
      <w:r>
        <w:rPr>
          <w:rFonts w:cs="Calibri"/>
          <w:b/>
          <w:bCs/>
        </w:rPr>
        <w:t xml:space="preserve"> </w:t>
      </w:r>
      <w:r w:rsidRPr="00383123">
        <w:rPr>
          <w:rFonts w:cs="Calibri"/>
          <w:bCs/>
        </w:rPr>
        <w:t>(EAA, p. 302)</w:t>
      </w:r>
      <w:r w:rsidR="007C335F" w:rsidRPr="00383123">
        <w:rPr>
          <w:rFonts w:cs="Calibri"/>
          <w:bCs/>
        </w:rPr>
        <w:t>:</w:t>
      </w:r>
    </w:p>
    <w:p w:rsidR="007C335F" w:rsidRDefault="00383123" w:rsidP="007C335F">
      <w:pPr>
        <w:pStyle w:val="ListParagraph"/>
        <w:numPr>
          <w:ilvl w:val="0"/>
          <w:numId w:val="3"/>
        </w:numPr>
        <w:rPr>
          <w:rFonts w:cs="Calibri"/>
          <w:bCs/>
        </w:rPr>
      </w:pPr>
      <w:r>
        <w:rPr>
          <w:rFonts w:cs="Calibri"/>
          <w:bCs/>
        </w:rPr>
        <w:t>relevant information about the subject</w:t>
      </w:r>
    </w:p>
    <w:p w:rsidR="00383123" w:rsidRDefault="00383123" w:rsidP="007C335F">
      <w:pPr>
        <w:pStyle w:val="ListParagraph"/>
        <w:numPr>
          <w:ilvl w:val="0"/>
          <w:numId w:val="3"/>
        </w:numPr>
        <w:rPr>
          <w:rFonts w:cs="Calibri"/>
          <w:bCs/>
        </w:rPr>
      </w:pPr>
      <w:r>
        <w:rPr>
          <w:rFonts w:cs="Calibri"/>
          <w:bCs/>
        </w:rPr>
        <w:t>criteria for the evaluation</w:t>
      </w:r>
    </w:p>
    <w:p w:rsidR="00383123" w:rsidRDefault="00383123" w:rsidP="007C335F">
      <w:pPr>
        <w:pStyle w:val="ListParagraph"/>
        <w:numPr>
          <w:ilvl w:val="0"/>
          <w:numId w:val="3"/>
        </w:numPr>
        <w:rPr>
          <w:rFonts w:cs="Calibri"/>
          <w:bCs/>
        </w:rPr>
      </w:pPr>
      <w:r>
        <w:rPr>
          <w:rFonts w:cs="Calibri"/>
          <w:bCs/>
        </w:rPr>
        <w:t>a well-supported evaluation (details and examples)</w:t>
      </w:r>
    </w:p>
    <w:p w:rsidR="00383123" w:rsidRDefault="00383123" w:rsidP="007C335F">
      <w:pPr>
        <w:pStyle w:val="ListParagraph"/>
        <w:numPr>
          <w:ilvl w:val="0"/>
          <w:numId w:val="3"/>
        </w:numPr>
        <w:rPr>
          <w:rFonts w:cs="Calibri"/>
          <w:bCs/>
        </w:rPr>
      </w:pPr>
      <w:r>
        <w:rPr>
          <w:rFonts w:cs="Calibri"/>
          <w:bCs/>
        </w:rPr>
        <w:t>attention to the audience’s needs and expectations</w:t>
      </w:r>
    </w:p>
    <w:p w:rsidR="00383123" w:rsidRDefault="00383123" w:rsidP="007C335F">
      <w:pPr>
        <w:pStyle w:val="ListParagraph"/>
        <w:numPr>
          <w:ilvl w:val="0"/>
          <w:numId w:val="3"/>
        </w:numPr>
        <w:rPr>
          <w:rFonts w:cs="Calibri"/>
          <w:bCs/>
        </w:rPr>
      </w:pPr>
      <w:r>
        <w:rPr>
          <w:rFonts w:cs="Calibri"/>
          <w:bCs/>
        </w:rPr>
        <w:t>an authoritative tone</w:t>
      </w:r>
    </w:p>
    <w:p w:rsidR="00383123" w:rsidRPr="007C335F" w:rsidRDefault="00383123" w:rsidP="007C335F">
      <w:pPr>
        <w:pStyle w:val="ListParagraph"/>
        <w:numPr>
          <w:ilvl w:val="0"/>
          <w:numId w:val="3"/>
        </w:numPr>
        <w:rPr>
          <w:rFonts w:cs="Calibri"/>
          <w:bCs/>
        </w:rPr>
      </w:pPr>
      <w:proofErr w:type="gramStart"/>
      <w:r>
        <w:rPr>
          <w:rFonts w:cs="Calibri"/>
          <w:bCs/>
        </w:rPr>
        <w:t>awareness</w:t>
      </w:r>
      <w:proofErr w:type="gramEnd"/>
      <w:r>
        <w:rPr>
          <w:rFonts w:cs="Calibri"/>
          <w:bCs/>
        </w:rPr>
        <w:t xml:space="preserve"> of the ethics of reviewing (including your own biases!)</w:t>
      </w:r>
    </w:p>
    <w:p w:rsidR="007C335F" w:rsidRDefault="007C335F" w:rsidP="007C335F">
      <w:pPr>
        <w:spacing w:after="0" w:line="240" w:lineRule="auto"/>
        <w:rPr>
          <w:b/>
          <w:bCs/>
        </w:rPr>
      </w:pPr>
    </w:p>
    <w:p w:rsidR="007C335F" w:rsidRPr="007C335F" w:rsidRDefault="007C335F" w:rsidP="007C335F">
      <w:pPr>
        <w:spacing w:after="0" w:line="240" w:lineRule="auto"/>
        <w:rPr>
          <w:b/>
          <w:bCs/>
        </w:rPr>
      </w:pPr>
    </w:p>
    <w:p w:rsidR="00447D9F" w:rsidRDefault="007C335F" w:rsidP="00447D9F">
      <w:pPr>
        <w:rPr>
          <w:b/>
          <w:bCs/>
        </w:rPr>
      </w:pPr>
      <w:r>
        <w:rPr>
          <w:b/>
          <w:bCs/>
        </w:rPr>
        <w:t>The specifics:</w:t>
      </w:r>
    </w:p>
    <w:p w:rsidR="00870C60" w:rsidRPr="007C335F" w:rsidRDefault="00383123" w:rsidP="00870C60">
      <w:pPr>
        <w:pStyle w:val="ListParagraph"/>
        <w:numPr>
          <w:ilvl w:val="0"/>
          <w:numId w:val="1"/>
        </w:numPr>
        <w:ind w:left="1440"/>
        <w:rPr>
          <w:rFonts w:cs="Calibri"/>
          <w:bCs/>
        </w:rPr>
      </w:pPr>
      <w:r>
        <w:rPr>
          <w:rFonts w:cs="Calibri"/>
          <w:b/>
          <w:bCs/>
        </w:rPr>
        <w:t>Total text</w:t>
      </w:r>
      <w:r w:rsidR="007C335F" w:rsidRPr="004B26BE">
        <w:rPr>
          <w:rFonts w:cs="Calibri"/>
          <w:b/>
          <w:bCs/>
        </w:rPr>
        <w:t>:</w:t>
      </w:r>
      <w:r w:rsidR="007C335F" w:rsidRPr="004B26BE">
        <w:rPr>
          <w:rFonts w:cs="Calibri"/>
        </w:rPr>
        <w:t xml:space="preserve"> </w:t>
      </w:r>
      <w:r>
        <w:rPr>
          <w:rFonts w:cs="Calibri"/>
        </w:rPr>
        <w:t>approximately 1200 words</w:t>
      </w:r>
      <w:r w:rsidR="00870C60">
        <w:rPr>
          <w:rFonts w:cs="Calibri"/>
        </w:rPr>
        <w:t>.</w:t>
      </w:r>
    </w:p>
    <w:p w:rsidR="007C335F" w:rsidRDefault="00870C60" w:rsidP="007C335F">
      <w:pPr>
        <w:pStyle w:val="ListParagraph"/>
        <w:numPr>
          <w:ilvl w:val="0"/>
          <w:numId w:val="1"/>
        </w:numPr>
        <w:ind w:left="1440"/>
        <w:rPr>
          <w:rFonts w:cs="Calibri"/>
        </w:rPr>
      </w:pPr>
      <w:r>
        <w:rPr>
          <w:bCs/>
        </w:rPr>
        <w:t>Visual layout including p</w:t>
      </w:r>
      <w:r w:rsidR="007C335F" w:rsidRPr="009E42D5">
        <w:rPr>
          <w:bCs/>
        </w:rPr>
        <w:t>hotos</w:t>
      </w:r>
      <w:r>
        <w:rPr>
          <w:bCs/>
        </w:rPr>
        <w:t xml:space="preserve"> is a serious consideration for your website</w:t>
      </w:r>
      <w:r w:rsidR="007C335F" w:rsidRPr="009E42D5">
        <w:rPr>
          <w:bCs/>
        </w:rPr>
        <w:t>.</w:t>
      </w:r>
      <w:r w:rsidR="007C335F" w:rsidRPr="009E42D5">
        <w:rPr>
          <w:bCs/>
          <w:i/>
        </w:rPr>
        <w:t xml:space="preserve">  </w:t>
      </w:r>
    </w:p>
    <w:p w:rsidR="00870C60" w:rsidRDefault="00870C60" w:rsidP="00870C60">
      <w:pPr>
        <w:pStyle w:val="ListParagraph"/>
        <w:numPr>
          <w:ilvl w:val="1"/>
          <w:numId w:val="1"/>
        </w:numPr>
        <w:rPr>
          <w:rFonts w:cs="Calibri"/>
          <w:bCs/>
        </w:rPr>
      </w:pPr>
      <w:r>
        <w:rPr>
          <w:rFonts w:cs="Calibri"/>
          <w:b/>
          <w:bCs/>
        </w:rPr>
        <w:t xml:space="preserve">Participate in peer review: </w:t>
      </w:r>
      <w:r w:rsidRPr="00870C60">
        <w:rPr>
          <w:rFonts w:cs="Calibri"/>
          <w:bCs/>
        </w:rPr>
        <w:t>Copy and paste</w:t>
      </w:r>
      <w:r>
        <w:rPr>
          <w:rFonts w:cs="Calibri"/>
          <w:b/>
          <w:bCs/>
        </w:rPr>
        <w:t xml:space="preserve"> </w:t>
      </w:r>
      <w:r>
        <w:rPr>
          <w:rFonts w:cs="Calibri"/>
          <w:bCs/>
        </w:rPr>
        <w:t xml:space="preserve">the written text into a document for peer review. </w:t>
      </w:r>
    </w:p>
    <w:p w:rsidR="00870C60" w:rsidRDefault="00870C60" w:rsidP="00870C60">
      <w:pPr>
        <w:pStyle w:val="ListParagraph"/>
        <w:numPr>
          <w:ilvl w:val="1"/>
          <w:numId w:val="1"/>
        </w:numPr>
        <w:rPr>
          <w:rFonts w:cs="Calibri"/>
          <w:bCs/>
        </w:rPr>
      </w:pPr>
      <w:r>
        <w:rPr>
          <w:rFonts w:cs="Calibri"/>
          <w:bCs/>
        </w:rPr>
        <w:t>E</w:t>
      </w:r>
      <w:r w:rsidRPr="00870C60">
        <w:rPr>
          <w:rFonts w:cs="Calibri"/>
          <w:bCs/>
        </w:rPr>
        <w:t xml:space="preserve">mail the Weebly.com link to me </w:t>
      </w:r>
      <w:r>
        <w:rPr>
          <w:rFonts w:cs="Calibri"/>
          <w:bCs/>
        </w:rPr>
        <w:t>(</w:t>
      </w:r>
      <w:hyperlink r:id="rId5" w:history="1">
        <w:r w:rsidRPr="00CA4C05">
          <w:rPr>
            <w:rStyle w:val="Hyperlink"/>
            <w:rFonts w:cs="Calibri"/>
            <w:bCs/>
          </w:rPr>
          <w:t>kara.lycke@psd150.org</w:t>
        </w:r>
      </w:hyperlink>
      <w:r>
        <w:rPr>
          <w:rFonts w:cs="Calibri"/>
          <w:bCs/>
        </w:rPr>
        <w:t>) by the class meeting of the due date.</w:t>
      </w:r>
      <w:r w:rsidRPr="00870C60">
        <w:rPr>
          <w:rFonts w:cs="Calibri"/>
          <w:bCs/>
        </w:rPr>
        <w:t xml:space="preserve"> </w:t>
      </w:r>
    </w:p>
    <w:p w:rsidR="00870C60" w:rsidRPr="00870C60" w:rsidRDefault="00870C60" w:rsidP="00870C60">
      <w:pPr>
        <w:pStyle w:val="ListParagraph"/>
        <w:numPr>
          <w:ilvl w:val="1"/>
          <w:numId w:val="1"/>
        </w:numPr>
        <w:rPr>
          <w:rFonts w:cs="Calibri"/>
          <w:bCs/>
        </w:rPr>
      </w:pPr>
      <w:r>
        <w:rPr>
          <w:rFonts w:cs="Calibri"/>
          <w:bCs/>
        </w:rPr>
        <w:t xml:space="preserve">Submit your WNB, peer reviews, drafts, and </w:t>
      </w:r>
      <w:r w:rsidRPr="00870C60">
        <w:rPr>
          <w:rFonts w:cs="Calibri"/>
          <w:bCs/>
        </w:rPr>
        <w:t>rubric</w:t>
      </w:r>
      <w:r>
        <w:rPr>
          <w:rFonts w:cs="Calibri"/>
          <w:bCs/>
        </w:rPr>
        <w:t xml:space="preserve">s </w:t>
      </w:r>
      <w:r>
        <w:rPr>
          <w:rFonts w:cs="Calibri"/>
          <w:bCs/>
        </w:rPr>
        <w:t>by the class meeting of the due date.</w:t>
      </w:r>
      <w:r w:rsidRPr="00870C60">
        <w:rPr>
          <w:rFonts w:cs="Calibri"/>
          <w:bCs/>
        </w:rPr>
        <w:t xml:space="preserve"> </w:t>
      </w:r>
    </w:p>
    <w:p w:rsidR="00870C60" w:rsidRDefault="00870C60" w:rsidP="00870C60">
      <w:pPr>
        <w:pStyle w:val="NoSpacing"/>
        <w:rPr>
          <w:b/>
        </w:rPr>
      </w:pPr>
      <w:r w:rsidRPr="00870C60">
        <w:rPr>
          <w:b/>
        </w:rPr>
        <w:lastRenderedPageBreak/>
        <w:t>Resources</w:t>
      </w:r>
      <w:r>
        <w:rPr>
          <w:b/>
        </w:rPr>
        <w:t xml:space="preserve"> </w:t>
      </w:r>
      <w:r w:rsidR="00F837B1">
        <w:rPr>
          <w:b/>
        </w:rPr>
        <w:t>for Tips on Effective Web Site Construction</w:t>
      </w:r>
    </w:p>
    <w:p w:rsidR="00870C60" w:rsidRPr="00870C60" w:rsidRDefault="00870C60" w:rsidP="00870C60">
      <w:pPr>
        <w:pStyle w:val="NoSpacing"/>
        <w:rPr>
          <w:b/>
        </w:rPr>
      </w:pPr>
    </w:p>
    <w:p w:rsidR="00870C60" w:rsidRPr="00870C60" w:rsidRDefault="00870C60" w:rsidP="00870C60">
      <w:pPr>
        <w:pStyle w:val="NoSpacing"/>
        <w:numPr>
          <w:ilvl w:val="0"/>
          <w:numId w:val="6"/>
        </w:numPr>
      </w:pPr>
      <w:r w:rsidRPr="00870C60">
        <w:t>12 Critical Elements Every Homepage Must Have [Infographic]</w:t>
      </w:r>
    </w:p>
    <w:p w:rsidR="00870C60" w:rsidRDefault="00870C60" w:rsidP="00870C60">
      <w:pPr>
        <w:pStyle w:val="NoSpacing"/>
        <w:ind w:left="720"/>
      </w:pPr>
      <w:hyperlink r:id="rId6" w:history="1">
        <w:r w:rsidRPr="00CA4C05">
          <w:rPr>
            <w:rStyle w:val="Hyperlink"/>
          </w:rPr>
          <w:t>http://blog.hubspot.com/blog/tabid/6307/bid/31097/12-Critical-Elements-Every-Homepage-Must-Have-Infographic.aspx</w:t>
        </w:r>
      </w:hyperlink>
    </w:p>
    <w:p w:rsidR="00870C60" w:rsidRPr="00870C60" w:rsidRDefault="00870C60" w:rsidP="00870C60">
      <w:pPr>
        <w:pStyle w:val="NoSpacing"/>
      </w:pPr>
    </w:p>
    <w:p w:rsidR="00870C60" w:rsidRPr="00870C60" w:rsidRDefault="00870C60" w:rsidP="00870C60">
      <w:pPr>
        <w:pStyle w:val="NoSpacing"/>
        <w:numPr>
          <w:ilvl w:val="0"/>
          <w:numId w:val="6"/>
        </w:numPr>
      </w:pPr>
      <w:r w:rsidRPr="00870C60">
        <w:t>Does Your Website Have What It Takes?</w:t>
      </w:r>
    </w:p>
    <w:p w:rsidR="007C335F" w:rsidRPr="00870C60" w:rsidRDefault="00870C60" w:rsidP="00870C60">
      <w:pPr>
        <w:pStyle w:val="NoSpacing"/>
        <w:ind w:left="720"/>
      </w:pPr>
      <w:hyperlink r:id="rId7" w:history="1">
        <w:r w:rsidRPr="00CA4C05">
          <w:rPr>
            <w:rStyle w:val="Hyperlink"/>
          </w:rPr>
          <w:t>http://www.spritzweb.com/resources/good-website-characteristics.html</w:t>
        </w:r>
      </w:hyperlink>
      <w:r>
        <w:t xml:space="preserve"> </w:t>
      </w:r>
    </w:p>
    <w:p w:rsidR="007C335F" w:rsidRDefault="007C335F" w:rsidP="00447D9F">
      <w:pPr>
        <w:rPr>
          <w:b/>
          <w:bCs/>
        </w:rPr>
      </w:pPr>
    </w:p>
    <w:p w:rsidR="00F837B1" w:rsidRDefault="00F837B1" w:rsidP="007C335F">
      <w:pPr>
        <w:pStyle w:val="NoSpacing"/>
        <w:rPr>
          <w:b/>
        </w:rPr>
      </w:pPr>
    </w:p>
    <w:p w:rsidR="007C335F" w:rsidRDefault="007C335F" w:rsidP="007C335F">
      <w:pPr>
        <w:pStyle w:val="NoSpacing"/>
        <w:rPr>
          <w:b/>
        </w:rPr>
      </w:pPr>
      <w:bookmarkStart w:id="0" w:name="_GoBack"/>
      <w:bookmarkEnd w:id="0"/>
      <w:r w:rsidRPr="007C335F">
        <w:rPr>
          <w:b/>
        </w:rPr>
        <w:t xml:space="preserve">A reminder about </w:t>
      </w:r>
      <w:r w:rsidR="00447D9F" w:rsidRPr="007C335F">
        <w:rPr>
          <w:b/>
        </w:rPr>
        <w:t xml:space="preserve">Writer’s </w:t>
      </w:r>
      <w:proofErr w:type="spellStart"/>
      <w:r w:rsidR="00447D9F" w:rsidRPr="007C335F">
        <w:rPr>
          <w:b/>
        </w:rPr>
        <w:t>Note</w:t>
      </w:r>
      <w:r w:rsidR="00870C60">
        <w:rPr>
          <w:b/>
        </w:rPr>
        <w:t>B</w:t>
      </w:r>
      <w:r w:rsidR="00447D9F" w:rsidRPr="007C335F">
        <w:rPr>
          <w:b/>
        </w:rPr>
        <w:t>ook</w:t>
      </w:r>
      <w:proofErr w:type="spellEnd"/>
      <w:r w:rsidR="00447D9F" w:rsidRPr="007C335F">
        <w:rPr>
          <w:b/>
        </w:rPr>
        <w:t xml:space="preserve"> assignments</w:t>
      </w:r>
      <w:r w:rsidRPr="007C335F">
        <w:rPr>
          <w:b/>
        </w:rPr>
        <w:t xml:space="preserve">: </w:t>
      </w:r>
    </w:p>
    <w:p w:rsidR="00F837B1" w:rsidRPr="007C335F" w:rsidRDefault="00F837B1" w:rsidP="007C335F">
      <w:pPr>
        <w:pStyle w:val="NoSpacing"/>
        <w:rPr>
          <w:b/>
        </w:rPr>
      </w:pPr>
    </w:p>
    <w:p w:rsidR="00447D9F" w:rsidRPr="007C335F" w:rsidRDefault="007C335F" w:rsidP="007C335F">
      <w:pPr>
        <w:pStyle w:val="NoSpacing"/>
      </w:pPr>
      <w:r>
        <w:t>P</w:t>
      </w:r>
      <w:r w:rsidR="00447D9F" w:rsidRPr="009E42D5">
        <w:t xml:space="preserve">lease </w:t>
      </w:r>
      <w:r w:rsidR="00447D9F" w:rsidRPr="00870C60">
        <w:rPr>
          <w:b/>
        </w:rPr>
        <w:t>number</w:t>
      </w:r>
      <w:r w:rsidRPr="00870C60">
        <w:rPr>
          <w:b/>
        </w:rPr>
        <w:t xml:space="preserve"> and date</w:t>
      </w:r>
      <w:r>
        <w:t xml:space="preserve"> each entry. S</w:t>
      </w:r>
      <w:r w:rsidR="00447D9F" w:rsidRPr="009E42D5">
        <w:t xml:space="preserve">ubmit </w:t>
      </w:r>
      <w:r>
        <w:t xml:space="preserve">them </w:t>
      </w:r>
      <w:r w:rsidR="00447D9F" w:rsidRPr="009E42D5">
        <w:t xml:space="preserve">in order. </w:t>
      </w:r>
      <w:r>
        <w:t>These will be evaluated on thorough and thoughtful completion. Pay attention to</w:t>
      </w:r>
      <w:r w:rsidR="00870C60">
        <w:t xml:space="preserve"> all the parts of</w:t>
      </w:r>
      <w:r>
        <w:t xml:space="preserve"> the prompt and invest in developing your process. </w:t>
      </w:r>
    </w:p>
    <w:sectPr w:rsidR="00447D9F" w:rsidRPr="007C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4CC"/>
    <w:multiLevelType w:val="hybridMultilevel"/>
    <w:tmpl w:val="46CE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5B6E"/>
    <w:multiLevelType w:val="hybridMultilevel"/>
    <w:tmpl w:val="B508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6473"/>
    <w:multiLevelType w:val="hybridMultilevel"/>
    <w:tmpl w:val="DE8E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047CF"/>
    <w:multiLevelType w:val="hybridMultilevel"/>
    <w:tmpl w:val="5E94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46037"/>
    <w:multiLevelType w:val="hybridMultilevel"/>
    <w:tmpl w:val="EA1C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1B"/>
    <w:rsid w:val="001718F6"/>
    <w:rsid w:val="00221A66"/>
    <w:rsid w:val="00383123"/>
    <w:rsid w:val="0041381B"/>
    <w:rsid w:val="00447D9F"/>
    <w:rsid w:val="004663FA"/>
    <w:rsid w:val="004B26BE"/>
    <w:rsid w:val="004E22C9"/>
    <w:rsid w:val="00781319"/>
    <w:rsid w:val="007C335F"/>
    <w:rsid w:val="00870C60"/>
    <w:rsid w:val="008C102D"/>
    <w:rsid w:val="00B20044"/>
    <w:rsid w:val="00B2099D"/>
    <w:rsid w:val="00D312B5"/>
    <w:rsid w:val="00DF5057"/>
    <w:rsid w:val="00EC6501"/>
    <w:rsid w:val="00F01BC9"/>
    <w:rsid w:val="00F837B1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6243"/>
  <w15:chartTrackingRefBased/>
  <w15:docId w15:val="{ED999C42-2CBD-4525-BF99-3DF782C1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381B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81B"/>
    <w:rPr>
      <w:rFonts w:ascii="Arial" w:eastAsia="Times New Roman" w:hAnsi="Arial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4B26BE"/>
    <w:pPr>
      <w:ind w:left="720"/>
      <w:contextualSpacing/>
    </w:pPr>
  </w:style>
  <w:style w:type="paragraph" w:styleId="NoSpacing">
    <w:name w:val="No Spacing"/>
    <w:uiPriority w:val="1"/>
    <w:qFormat/>
    <w:rsid w:val="007C33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0C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ritzweb.com/resources/good-website-characteristic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hubspot.com/blog/tabid/6307/bid/31097/12-Critical-Elements-Every-Homepage-Must-Have-Infographic.aspx" TargetMode="External"/><Relationship Id="rId5" Type="http://schemas.openxmlformats.org/officeDocument/2006/relationships/hyperlink" Target="mailto:kara.lycke@psd150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2017-10-23T13:28:00Z</cp:lastPrinted>
  <dcterms:created xsi:type="dcterms:W3CDTF">2017-10-23T12:43:00Z</dcterms:created>
  <dcterms:modified xsi:type="dcterms:W3CDTF">2017-10-23T13:28:00Z</dcterms:modified>
</cp:coreProperties>
</file>